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A0A9" w14:textId="77777777" w:rsidR="00187238" w:rsidRDefault="00187238" w:rsidP="00187238">
      <w:pPr>
        <w:jc w:val="center"/>
        <w:rPr>
          <w:rFonts w:cstheme="minorHAnsi"/>
          <w:b/>
          <w:bCs/>
          <w:sz w:val="24"/>
          <w:szCs w:val="24"/>
        </w:rPr>
      </w:pPr>
    </w:p>
    <w:p w14:paraId="2748D3DA" w14:textId="77777777" w:rsidR="00187238" w:rsidRDefault="00187238" w:rsidP="00187238">
      <w:pPr>
        <w:jc w:val="center"/>
        <w:rPr>
          <w:rFonts w:cstheme="minorHAnsi"/>
          <w:b/>
          <w:bCs/>
          <w:sz w:val="24"/>
          <w:szCs w:val="24"/>
        </w:rPr>
      </w:pPr>
    </w:p>
    <w:p w14:paraId="77FFF993" w14:textId="61DE46A3" w:rsidR="00187238" w:rsidRPr="00702233" w:rsidRDefault="00187238" w:rsidP="00187238">
      <w:pPr>
        <w:jc w:val="center"/>
        <w:rPr>
          <w:rFonts w:cstheme="minorHAnsi"/>
          <w:b/>
          <w:bCs/>
          <w:sz w:val="24"/>
          <w:szCs w:val="24"/>
        </w:rPr>
      </w:pPr>
      <w:r w:rsidRPr="00702233">
        <w:rPr>
          <w:rFonts w:cstheme="minorHAnsi"/>
          <w:b/>
          <w:bCs/>
          <w:sz w:val="24"/>
          <w:szCs w:val="24"/>
        </w:rPr>
        <w:t>AVISO DE PRIVACIDAD INTEGRAL</w:t>
      </w:r>
    </w:p>
    <w:p w14:paraId="32167E8E" w14:textId="77777777" w:rsidR="00187238" w:rsidRPr="00702233" w:rsidRDefault="00187238" w:rsidP="00187238">
      <w:pPr>
        <w:jc w:val="center"/>
        <w:rPr>
          <w:rFonts w:cstheme="minorHAnsi"/>
          <w:b/>
          <w:bCs/>
          <w:sz w:val="24"/>
          <w:szCs w:val="24"/>
        </w:rPr>
      </w:pPr>
      <w:r w:rsidRPr="00702233">
        <w:rPr>
          <w:rFonts w:cstheme="minorHAnsi"/>
          <w:b/>
          <w:bCs/>
          <w:sz w:val="24"/>
          <w:szCs w:val="24"/>
        </w:rPr>
        <w:t>COMUNICACIÓN SOCIAL Y VINCULACION</w:t>
      </w:r>
    </w:p>
    <w:p w14:paraId="2401D4B2" w14:textId="77777777" w:rsidR="00187238" w:rsidRPr="00702233" w:rsidRDefault="00187238" w:rsidP="00187238">
      <w:pPr>
        <w:jc w:val="both"/>
        <w:rPr>
          <w:rFonts w:cstheme="minorHAnsi"/>
        </w:rPr>
      </w:pPr>
    </w:p>
    <w:p w14:paraId="75497299" w14:textId="77777777" w:rsidR="00187238" w:rsidRPr="00702233" w:rsidRDefault="00187238" w:rsidP="00187238">
      <w:pPr>
        <w:jc w:val="both"/>
        <w:rPr>
          <w:rFonts w:cstheme="minorHAnsi"/>
        </w:rPr>
      </w:pPr>
      <w:r w:rsidRPr="00702233">
        <w:rPr>
          <w:rFonts w:cstheme="minorHAnsi"/>
        </w:rPr>
        <w:t xml:space="preserve">El Colegio de Estudios Científicos y Tecnológicos del Estado de Zacatecas, con domicilio en Calle Elena Poniatowska número 16, Colonia Ojo de Agua de la Palma, Guadalupe, Zacatecas, Código Postal 98606, es responsable del tratamiento de los datos personales que se recaban en forma física y digital para el ejercicio de sus funciones de </w:t>
      </w:r>
      <w:r>
        <w:rPr>
          <w:rFonts w:cstheme="minorHAnsi"/>
          <w:b/>
          <w:bCs/>
        </w:rPr>
        <w:t>C</w:t>
      </w:r>
      <w:r w:rsidRPr="00EF4083">
        <w:rPr>
          <w:rFonts w:cstheme="minorHAnsi"/>
          <w:b/>
          <w:bCs/>
        </w:rPr>
        <w:t xml:space="preserve">omunicación, </w:t>
      </w:r>
      <w:r>
        <w:rPr>
          <w:rFonts w:cstheme="minorHAnsi"/>
          <w:b/>
          <w:bCs/>
        </w:rPr>
        <w:t>V</w:t>
      </w:r>
      <w:r w:rsidRPr="00EF4083">
        <w:rPr>
          <w:rFonts w:cstheme="minorHAnsi"/>
          <w:b/>
          <w:bCs/>
        </w:rPr>
        <w:t xml:space="preserve">inculación, </w:t>
      </w:r>
      <w:r>
        <w:rPr>
          <w:rFonts w:cstheme="minorHAnsi"/>
          <w:b/>
          <w:bCs/>
        </w:rPr>
        <w:t>D</w:t>
      </w:r>
      <w:r w:rsidRPr="00EF4083">
        <w:rPr>
          <w:rFonts w:cstheme="minorHAnsi"/>
          <w:b/>
          <w:bCs/>
        </w:rPr>
        <w:t xml:space="preserve">ifusión, </w:t>
      </w:r>
      <w:r>
        <w:rPr>
          <w:rFonts w:cstheme="minorHAnsi"/>
          <w:b/>
          <w:bCs/>
        </w:rPr>
        <w:t>P</w:t>
      </w:r>
      <w:r w:rsidRPr="00EF4083">
        <w:rPr>
          <w:rFonts w:cstheme="minorHAnsi"/>
          <w:b/>
          <w:bCs/>
        </w:rPr>
        <w:t xml:space="preserve">romoción y </w:t>
      </w:r>
      <w:r>
        <w:rPr>
          <w:rFonts w:cstheme="minorHAnsi"/>
          <w:b/>
          <w:bCs/>
        </w:rPr>
        <w:t>P</w:t>
      </w:r>
      <w:r w:rsidRPr="00EF4083">
        <w:rPr>
          <w:rFonts w:cstheme="minorHAnsi"/>
          <w:b/>
          <w:bCs/>
        </w:rPr>
        <w:t xml:space="preserve">ublicidad </w:t>
      </w:r>
      <w:r>
        <w:rPr>
          <w:rFonts w:cstheme="minorHAnsi"/>
          <w:b/>
          <w:bCs/>
        </w:rPr>
        <w:t>I</w:t>
      </w:r>
      <w:r w:rsidRPr="00EF4083">
        <w:rPr>
          <w:rFonts w:cstheme="minorHAnsi"/>
          <w:b/>
          <w:bCs/>
        </w:rPr>
        <w:t>nstitucional</w:t>
      </w:r>
      <w:r w:rsidRPr="00702233">
        <w:rPr>
          <w:rFonts w:cstheme="minorHAnsi"/>
        </w:rPr>
        <w:t>, los cuales serán protegidos conforme a las disposiciones por la Ley de Protección de Datos Personales en Posesión de los Sujetos Obligados del Estado de Zacatecas y demás normatividad vigente y aplicable.</w:t>
      </w:r>
    </w:p>
    <w:p w14:paraId="1DBE51CB" w14:textId="77777777" w:rsidR="00187238" w:rsidRPr="00702233" w:rsidRDefault="00187238" w:rsidP="00187238">
      <w:pPr>
        <w:jc w:val="both"/>
        <w:rPr>
          <w:rFonts w:cstheme="minorHAnsi"/>
        </w:rPr>
      </w:pPr>
      <w:r w:rsidRPr="00702233">
        <w:rPr>
          <w:rFonts w:cstheme="minorHAnsi"/>
        </w:rPr>
        <w:t xml:space="preserve">Los </w:t>
      </w:r>
      <w:r w:rsidRPr="00EF4083">
        <w:rPr>
          <w:rFonts w:cstheme="minorHAnsi"/>
          <w:b/>
          <w:bCs/>
        </w:rPr>
        <w:t>datos personales</w:t>
      </w:r>
      <w:r w:rsidRPr="00702233">
        <w:rPr>
          <w:rFonts w:cstheme="minorHAnsi"/>
        </w:rPr>
        <w:t xml:space="preserve"> que se recaban son el nombre completo, fotografía, voz, video, grado, grupo, imagen, lugar de origen, plantel, nombre del padre o tutor.</w:t>
      </w:r>
    </w:p>
    <w:p w14:paraId="2954961D" w14:textId="77777777" w:rsidR="00187238" w:rsidRPr="00702233" w:rsidRDefault="00187238" w:rsidP="00187238">
      <w:pPr>
        <w:jc w:val="both"/>
        <w:rPr>
          <w:rFonts w:cstheme="minorHAnsi"/>
        </w:rPr>
      </w:pPr>
      <w:r w:rsidRPr="00702233">
        <w:rPr>
          <w:rFonts w:cstheme="minorHAnsi"/>
        </w:rPr>
        <w:t xml:space="preserve">Las </w:t>
      </w:r>
      <w:r w:rsidRPr="00EF4083">
        <w:rPr>
          <w:rFonts w:cstheme="minorHAnsi"/>
          <w:b/>
          <w:bCs/>
        </w:rPr>
        <w:t xml:space="preserve">finalidades </w:t>
      </w:r>
      <w:r w:rsidRPr="00702233">
        <w:rPr>
          <w:rFonts w:cstheme="minorHAnsi"/>
        </w:rPr>
        <w:t>del tratamiento son:</w:t>
      </w:r>
    </w:p>
    <w:p w14:paraId="7DEA23C3" w14:textId="77777777" w:rsidR="00187238" w:rsidRPr="00702233" w:rsidRDefault="00187238" w:rsidP="00187238">
      <w:pPr>
        <w:pStyle w:val="Prrafodelista"/>
        <w:numPr>
          <w:ilvl w:val="0"/>
          <w:numId w:val="1"/>
        </w:numPr>
        <w:jc w:val="both"/>
        <w:rPr>
          <w:rFonts w:cstheme="minorHAnsi"/>
        </w:rPr>
      </w:pPr>
      <w:r w:rsidRPr="00702233">
        <w:rPr>
          <w:rFonts w:cstheme="minorHAnsi"/>
        </w:rPr>
        <w:t>Planear, coordinar, controlar y evaluar las actividades de difusión del Colegio, de manera escrita, digital y editorial, de conformidad con la normatividad establecida por la Secretaría de la Función Pública del Estado de Zacatecas y Gobierno del Estado de Zacatecas.</w:t>
      </w:r>
    </w:p>
    <w:p w14:paraId="1A6AEF25" w14:textId="77777777" w:rsidR="00187238" w:rsidRPr="00702233" w:rsidRDefault="00187238" w:rsidP="00187238">
      <w:pPr>
        <w:pStyle w:val="Prrafodelista"/>
        <w:numPr>
          <w:ilvl w:val="0"/>
          <w:numId w:val="1"/>
        </w:numPr>
        <w:jc w:val="both"/>
        <w:rPr>
          <w:rFonts w:cstheme="minorHAnsi"/>
        </w:rPr>
      </w:pPr>
      <w:r w:rsidRPr="00702233">
        <w:rPr>
          <w:rFonts w:cstheme="minorHAnsi"/>
        </w:rPr>
        <w:t xml:space="preserve">Administrar, supervisar y actualizar los contenidos de los sitios web: página oficial </w:t>
      </w:r>
      <w:hyperlink r:id="rId7" w:history="1">
        <w:r w:rsidRPr="00702233">
          <w:rPr>
            <w:rStyle w:val="Hipervnculo"/>
            <w:rFonts w:cstheme="minorHAnsi"/>
          </w:rPr>
          <w:t>www.cecytezac.edu.mx</w:t>
        </w:r>
      </w:hyperlink>
      <w:r w:rsidRPr="00702233">
        <w:rPr>
          <w:rFonts w:cstheme="minorHAnsi"/>
        </w:rPr>
        <w:t xml:space="preserve"> ; redes sociales de </w:t>
      </w:r>
      <w:proofErr w:type="spellStart"/>
      <w:r w:rsidRPr="00702233">
        <w:rPr>
          <w:rFonts w:cstheme="minorHAnsi"/>
        </w:rPr>
        <w:t>facebook</w:t>
      </w:r>
      <w:proofErr w:type="spellEnd"/>
      <w:r w:rsidRPr="00702233">
        <w:rPr>
          <w:rFonts w:cstheme="minorHAnsi"/>
        </w:rPr>
        <w:t xml:space="preserve">, </w:t>
      </w:r>
      <w:proofErr w:type="spellStart"/>
      <w:r w:rsidRPr="00702233">
        <w:rPr>
          <w:rFonts w:cstheme="minorHAnsi"/>
        </w:rPr>
        <w:t>twitter</w:t>
      </w:r>
      <w:proofErr w:type="spellEnd"/>
      <w:r w:rsidRPr="00702233">
        <w:rPr>
          <w:rFonts w:cstheme="minorHAnsi"/>
        </w:rPr>
        <w:t xml:space="preserve"> y Instagram todas con el nombre de </w:t>
      </w:r>
      <w:proofErr w:type="spellStart"/>
      <w:r w:rsidRPr="00702233">
        <w:rPr>
          <w:rFonts w:cstheme="minorHAnsi"/>
        </w:rPr>
        <w:t>cecytezac</w:t>
      </w:r>
      <w:proofErr w:type="spellEnd"/>
      <w:r w:rsidRPr="00702233">
        <w:rPr>
          <w:rFonts w:cstheme="minorHAnsi"/>
        </w:rPr>
        <w:t>.</w:t>
      </w:r>
    </w:p>
    <w:p w14:paraId="1365294C" w14:textId="77777777" w:rsidR="00187238" w:rsidRPr="00702233" w:rsidRDefault="00187238" w:rsidP="00187238">
      <w:pPr>
        <w:pStyle w:val="Prrafodelista"/>
        <w:numPr>
          <w:ilvl w:val="0"/>
          <w:numId w:val="1"/>
        </w:numPr>
        <w:jc w:val="both"/>
        <w:rPr>
          <w:rFonts w:cstheme="minorHAnsi"/>
        </w:rPr>
      </w:pPr>
      <w:r w:rsidRPr="00702233">
        <w:rPr>
          <w:rFonts w:cstheme="minorHAnsi"/>
        </w:rPr>
        <w:t>Elaborar, difundir y publicar en radio, prensa y televisión, y todo aquel medio informativo que se utilice para dar a conocer las actividades del Colegio</w:t>
      </w:r>
      <w:r>
        <w:rPr>
          <w:rFonts w:cstheme="minorHAnsi"/>
        </w:rPr>
        <w:t xml:space="preserve"> de Estudios Científicos y Tecnológicos del Estado de Zacatecas</w:t>
      </w:r>
      <w:r w:rsidRPr="00702233">
        <w:rPr>
          <w:rFonts w:cstheme="minorHAnsi"/>
        </w:rPr>
        <w:t>.</w:t>
      </w:r>
    </w:p>
    <w:p w14:paraId="2AEE0DB2" w14:textId="77777777" w:rsidR="00187238" w:rsidRPr="00702233" w:rsidRDefault="00187238" w:rsidP="00187238">
      <w:pPr>
        <w:pStyle w:val="Prrafodelista"/>
        <w:numPr>
          <w:ilvl w:val="0"/>
          <w:numId w:val="1"/>
        </w:numPr>
        <w:jc w:val="both"/>
        <w:rPr>
          <w:rFonts w:cstheme="minorHAnsi"/>
        </w:rPr>
      </w:pPr>
      <w:r w:rsidRPr="00702233">
        <w:rPr>
          <w:rFonts w:cstheme="minorHAnsi"/>
        </w:rPr>
        <w:t>Colaborar con todas las áreas del Colegio en la impresión de todos los medios de publicidad que se necesiten y requieran para el desarrollo del alumnado del Colegio</w:t>
      </w:r>
      <w:r>
        <w:rPr>
          <w:rFonts w:cstheme="minorHAnsi"/>
        </w:rPr>
        <w:t xml:space="preserve"> de Estudios Científicos y Tecnológicos del Estado de Zacatecas</w:t>
      </w:r>
      <w:r w:rsidRPr="00702233">
        <w:rPr>
          <w:rFonts w:cstheme="minorHAnsi"/>
        </w:rPr>
        <w:t>.</w:t>
      </w:r>
    </w:p>
    <w:p w14:paraId="09902B47" w14:textId="77777777" w:rsidR="00187238" w:rsidRPr="00702233" w:rsidRDefault="00187238" w:rsidP="00187238">
      <w:pPr>
        <w:pStyle w:val="Prrafodelista"/>
        <w:numPr>
          <w:ilvl w:val="0"/>
          <w:numId w:val="1"/>
        </w:numPr>
        <w:jc w:val="both"/>
        <w:rPr>
          <w:rFonts w:cstheme="minorHAnsi"/>
        </w:rPr>
      </w:pPr>
      <w:r w:rsidRPr="00702233">
        <w:rPr>
          <w:rFonts w:cstheme="minorHAnsi"/>
        </w:rPr>
        <w:t xml:space="preserve">Difundir los actos educativos, deportivos, culturales, académicos, sociales y artísticos entre el personal interno del Colegio </w:t>
      </w:r>
      <w:r>
        <w:rPr>
          <w:rFonts w:cstheme="minorHAnsi"/>
        </w:rPr>
        <w:t>de Estudios Científicos y Tecnológicos del Estado de Zacatecas</w:t>
      </w:r>
      <w:r w:rsidRPr="00702233">
        <w:rPr>
          <w:rFonts w:cstheme="minorHAnsi"/>
        </w:rPr>
        <w:t xml:space="preserve"> y la comunidad en general.</w:t>
      </w:r>
    </w:p>
    <w:p w14:paraId="7AD8EC73" w14:textId="77777777" w:rsidR="00187238" w:rsidRPr="00702233" w:rsidRDefault="00187238" w:rsidP="00187238">
      <w:pPr>
        <w:pStyle w:val="Prrafodelista"/>
        <w:numPr>
          <w:ilvl w:val="0"/>
          <w:numId w:val="1"/>
        </w:numPr>
        <w:jc w:val="both"/>
        <w:rPr>
          <w:rFonts w:cstheme="minorHAnsi"/>
        </w:rPr>
      </w:pPr>
      <w:r w:rsidRPr="00702233">
        <w:rPr>
          <w:rFonts w:cstheme="minorHAnsi"/>
        </w:rPr>
        <w:t>Promover la vinculación interinstitucional.</w:t>
      </w:r>
    </w:p>
    <w:p w14:paraId="6EF3F7AD" w14:textId="77777777" w:rsidR="00187238" w:rsidRPr="00702233" w:rsidRDefault="00187238" w:rsidP="00187238">
      <w:pPr>
        <w:pStyle w:val="Prrafodelista"/>
        <w:numPr>
          <w:ilvl w:val="0"/>
          <w:numId w:val="1"/>
        </w:numPr>
        <w:jc w:val="both"/>
        <w:rPr>
          <w:rFonts w:cstheme="minorHAnsi"/>
        </w:rPr>
      </w:pPr>
      <w:r w:rsidRPr="00702233">
        <w:rPr>
          <w:rFonts w:cstheme="minorHAnsi"/>
        </w:rPr>
        <w:t>Promoción institucional.</w:t>
      </w:r>
    </w:p>
    <w:p w14:paraId="04EED201" w14:textId="32551567" w:rsidR="00D84690" w:rsidRDefault="00187238" w:rsidP="00187238">
      <w:pPr>
        <w:rPr>
          <w:rFonts w:cstheme="minorHAnsi"/>
        </w:rPr>
      </w:pPr>
      <w:r w:rsidRPr="00702233">
        <w:rPr>
          <w:rFonts w:cstheme="minorHAnsi"/>
        </w:rPr>
        <w:t>El tratamiento de los datos personales de los menores de edad, se deberá proteger los Derechos de la Niñas, Niños y Adolescentes en los términos legales y vigentes de la entidad</w:t>
      </w:r>
      <w:r>
        <w:rPr>
          <w:rFonts w:cstheme="minorHAnsi"/>
        </w:rPr>
        <w:t>.</w:t>
      </w:r>
    </w:p>
    <w:p w14:paraId="0522E4DE" w14:textId="26B2C0F6" w:rsidR="00187238" w:rsidRDefault="00187238" w:rsidP="00187238">
      <w:pPr>
        <w:rPr>
          <w:rFonts w:cstheme="minorHAnsi"/>
        </w:rPr>
      </w:pPr>
    </w:p>
    <w:p w14:paraId="42140BEE" w14:textId="77777777" w:rsidR="00187238" w:rsidRDefault="00187238" w:rsidP="00187238">
      <w:pPr>
        <w:jc w:val="both"/>
        <w:rPr>
          <w:rFonts w:cstheme="minorHAnsi"/>
        </w:rPr>
      </w:pPr>
    </w:p>
    <w:p w14:paraId="75CED049" w14:textId="2FF4169B" w:rsidR="00187238" w:rsidRPr="00702233" w:rsidRDefault="00187238" w:rsidP="00187238">
      <w:pPr>
        <w:jc w:val="both"/>
        <w:rPr>
          <w:rFonts w:cstheme="minorHAnsi"/>
        </w:rPr>
      </w:pPr>
      <w:r w:rsidRPr="00702233">
        <w:rPr>
          <w:rFonts w:cstheme="minorHAnsi"/>
        </w:rPr>
        <w:t>Se le informa que el titular de los datos personales puede oponerse en el momento que lo decida, que se utilicen para ciertos fines o que concluya el uso de los mismos, con la excepción de cuando sean necesarios para uso legal, mediante un documento expreso y por escrito ante la Unidad de Transparencia del Colegio</w:t>
      </w:r>
      <w:r>
        <w:rPr>
          <w:rFonts w:cstheme="minorHAnsi"/>
        </w:rPr>
        <w:t xml:space="preserve"> de Estudios Científicos y Tecnológicos del Estado de Zacatecas</w:t>
      </w:r>
      <w:r w:rsidRPr="00702233">
        <w:rPr>
          <w:rFonts w:cstheme="minorHAnsi"/>
        </w:rPr>
        <w:t>, debidamente identificado.</w:t>
      </w:r>
    </w:p>
    <w:p w14:paraId="1A198A04" w14:textId="77777777" w:rsidR="00187238" w:rsidRPr="00702233" w:rsidRDefault="00187238" w:rsidP="00187238">
      <w:pPr>
        <w:jc w:val="both"/>
        <w:rPr>
          <w:rFonts w:cstheme="minorHAnsi"/>
        </w:rPr>
      </w:pPr>
      <w:r w:rsidRPr="00702233">
        <w:rPr>
          <w:rFonts w:cstheme="minorHAnsi"/>
        </w:rPr>
        <w:t xml:space="preserve">El </w:t>
      </w:r>
      <w:r w:rsidRPr="00EF4083">
        <w:rPr>
          <w:rFonts w:cstheme="minorHAnsi"/>
          <w:b/>
          <w:bCs/>
        </w:rPr>
        <w:t>fundamento</w:t>
      </w:r>
      <w:r w:rsidRPr="00702233">
        <w:rPr>
          <w:rFonts w:cstheme="minorHAnsi"/>
        </w:rPr>
        <w:t xml:space="preserve"> para el tratamiento de los datos personales, es en cumplimiento de lo señalado en el Título Segundo, Capítulo I de la Ley de Protección de Datos Personales en Posesión de los Sujetos Obligados del Estado de Zacatecas y demás normatividad aplicable y vigente.</w:t>
      </w:r>
    </w:p>
    <w:p w14:paraId="60D07AEA" w14:textId="77777777" w:rsidR="00187238" w:rsidRPr="00702233" w:rsidRDefault="00187238" w:rsidP="00187238">
      <w:pPr>
        <w:jc w:val="both"/>
        <w:rPr>
          <w:rStyle w:val="markedcontent"/>
          <w:rFonts w:cstheme="minorHAnsi"/>
        </w:rPr>
      </w:pPr>
      <w:r w:rsidRPr="00702233">
        <w:rPr>
          <w:rStyle w:val="markedcontent"/>
          <w:rFonts w:cstheme="minorHAnsi"/>
        </w:rPr>
        <w:t>Se informa que existe la posibilidad de portabilidad para los</w:t>
      </w:r>
      <w:r w:rsidRPr="00702233">
        <w:rPr>
          <w:rFonts w:cstheme="minorHAnsi"/>
        </w:rPr>
        <w:br/>
      </w:r>
      <w:r w:rsidRPr="00702233">
        <w:rPr>
          <w:rStyle w:val="markedcontent"/>
          <w:rFonts w:cstheme="minorHAnsi"/>
        </w:rPr>
        <w:t>datos técnicamente portables, los cuales son fotografía, video y voz; el formato estructurado y comúnmente utilizado para obtener o transmitir los datos en mención, es JPG para fotografía, y MP4 para video y/o voz.</w:t>
      </w:r>
    </w:p>
    <w:p w14:paraId="39085D71" w14:textId="77777777" w:rsidR="00187238" w:rsidRPr="00702233" w:rsidRDefault="00187238" w:rsidP="00187238">
      <w:pPr>
        <w:jc w:val="both"/>
        <w:rPr>
          <w:rStyle w:val="markedcontent"/>
          <w:rFonts w:cstheme="minorHAnsi"/>
        </w:rPr>
      </w:pPr>
      <w:r w:rsidRPr="00702233">
        <w:rPr>
          <w:rStyle w:val="markedcontent"/>
          <w:rFonts w:cstheme="minorHAnsi"/>
        </w:rPr>
        <w:t xml:space="preserve">Se realiza </w:t>
      </w:r>
      <w:r w:rsidRPr="00EF4083">
        <w:rPr>
          <w:rStyle w:val="markedcontent"/>
          <w:rFonts w:cstheme="minorHAnsi"/>
          <w:b/>
          <w:bCs/>
        </w:rPr>
        <w:t>transferencia</w:t>
      </w:r>
      <w:r w:rsidRPr="00702233">
        <w:rPr>
          <w:rStyle w:val="markedcontent"/>
          <w:rFonts w:cstheme="minorHAnsi"/>
        </w:rPr>
        <w:t xml:space="preserve"> de datos personales a la Coordinación general de Comunicación Social de Gobierno del Estado; y en los casos que se requiera la transferencia de datos por parte de la autoridad competente, debidamente fundados y motivados. Como lo dispuesto en el artículo 70 de la Ley de Protección de Datos Personales en Posesión de Sujetos Obligados del Estado de Zacatecas.</w:t>
      </w:r>
    </w:p>
    <w:p w14:paraId="12989C6D" w14:textId="77777777" w:rsidR="00187238" w:rsidRPr="00702233" w:rsidRDefault="00187238" w:rsidP="00187238">
      <w:pPr>
        <w:jc w:val="both"/>
        <w:rPr>
          <w:rStyle w:val="markedcontent"/>
          <w:rFonts w:cstheme="minorHAnsi"/>
        </w:rPr>
      </w:pPr>
      <w:r w:rsidRPr="00702233">
        <w:rPr>
          <w:rStyle w:val="markedcontent"/>
          <w:rFonts w:cstheme="minorHAnsi"/>
        </w:rPr>
        <w:t xml:space="preserve">Si usted quisiera ejercer los </w:t>
      </w:r>
      <w:r w:rsidRPr="00702233">
        <w:rPr>
          <w:rStyle w:val="markedcontent"/>
          <w:rFonts w:cstheme="minorHAnsi"/>
          <w:b/>
          <w:bCs/>
        </w:rPr>
        <w:t>derechos ARCO</w:t>
      </w:r>
      <w:r w:rsidRPr="00702233">
        <w:rPr>
          <w:rStyle w:val="markedcontent"/>
          <w:rFonts w:cstheme="minorHAnsi"/>
        </w:rPr>
        <w:t xml:space="preserve"> (acceso, rectificación, cancelación u oposición) y portabilidad de sus datos personales que estén en posesión del Colegio de Estudios Científicos y Tecnológicos del Estado de Zacatecas, como se dice a continuación: </w:t>
      </w:r>
    </w:p>
    <w:p w14:paraId="03B5C3FD" w14:textId="77777777" w:rsidR="00187238" w:rsidRPr="00702233" w:rsidRDefault="00187238" w:rsidP="00187238">
      <w:pPr>
        <w:pStyle w:val="Prrafodelista"/>
        <w:numPr>
          <w:ilvl w:val="0"/>
          <w:numId w:val="2"/>
        </w:numPr>
        <w:jc w:val="both"/>
        <w:rPr>
          <w:rStyle w:val="markedcontent"/>
          <w:rFonts w:cstheme="minorHAnsi"/>
        </w:rPr>
      </w:pPr>
      <w:r w:rsidRPr="00702233">
        <w:rPr>
          <w:rStyle w:val="markedcontent"/>
          <w:rFonts w:cstheme="minorHAnsi"/>
        </w:rPr>
        <w:t xml:space="preserve">Presentando su solicitud a través de la Plataforma Nacional de Transparencia </w:t>
      </w:r>
      <w:hyperlink r:id="rId8" w:history="1">
        <w:r w:rsidRPr="00702233">
          <w:rPr>
            <w:rStyle w:val="Hipervnculo"/>
            <w:rFonts w:cstheme="minorHAnsi"/>
          </w:rPr>
          <w:t>http://plataformadetransparencia.org.mx/</w:t>
        </w:r>
      </w:hyperlink>
      <w:r w:rsidRPr="00702233">
        <w:rPr>
          <w:rStyle w:val="markedcontent"/>
          <w:rFonts w:cstheme="minorHAnsi"/>
        </w:rPr>
        <w:t xml:space="preserve"> . </w:t>
      </w:r>
    </w:p>
    <w:p w14:paraId="6F2C71D6" w14:textId="77777777" w:rsidR="00187238" w:rsidRPr="00702233" w:rsidRDefault="00187238" w:rsidP="00187238">
      <w:pPr>
        <w:pStyle w:val="Prrafodelista"/>
        <w:numPr>
          <w:ilvl w:val="0"/>
          <w:numId w:val="2"/>
        </w:numPr>
        <w:jc w:val="both"/>
        <w:rPr>
          <w:rStyle w:val="markedcontent"/>
          <w:rFonts w:cstheme="minorHAnsi"/>
        </w:rPr>
      </w:pPr>
      <w:r w:rsidRPr="00702233">
        <w:rPr>
          <w:rStyle w:val="markedcontent"/>
          <w:rFonts w:cstheme="minorHAnsi"/>
        </w:rPr>
        <w:t>De manera presencial ante la Unidad de Transparencia del Colegio</w:t>
      </w:r>
      <w:r>
        <w:rPr>
          <w:rStyle w:val="markedcontent"/>
          <w:rFonts w:cstheme="minorHAnsi"/>
        </w:rPr>
        <w:t xml:space="preserve"> </w:t>
      </w:r>
      <w:r>
        <w:rPr>
          <w:rFonts w:cstheme="minorHAnsi"/>
        </w:rPr>
        <w:t>de Estudios Científicos y Tecnológicos del Estado de Zacatecas</w:t>
      </w:r>
      <w:r w:rsidRPr="00702233">
        <w:rPr>
          <w:rStyle w:val="markedcontent"/>
          <w:rFonts w:cstheme="minorHAnsi"/>
        </w:rPr>
        <w:t xml:space="preserve">, oficina ubicada en el edificio principal, segundo piso de la Dirección General. </w:t>
      </w:r>
    </w:p>
    <w:p w14:paraId="17181009" w14:textId="77777777" w:rsidR="00187238" w:rsidRPr="00702233" w:rsidRDefault="00187238" w:rsidP="00187238">
      <w:pPr>
        <w:pStyle w:val="Prrafodelista"/>
        <w:numPr>
          <w:ilvl w:val="0"/>
          <w:numId w:val="2"/>
        </w:numPr>
        <w:jc w:val="both"/>
        <w:rPr>
          <w:rStyle w:val="markedcontent"/>
          <w:rFonts w:cstheme="minorHAnsi"/>
        </w:rPr>
      </w:pPr>
      <w:r w:rsidRPr="00702233">
        <w:rPr>
          <w:rStyle w:val="markedcontent"/>
          <w:rFonts w:cstheme="minorHAnsi"/>
        </w:rPr>
        <w:t xml:space="preserve">Por correo electrónico al a dirección </w:t>
      </w:r>
      <w:hyperlink r:id="rId9" w:history="1">
        <w:r w:rsidRPr="00702233">
          <w:rPr>
            <w:rStyle w:val="Hipervnculo"/>
            <w:rFonts w:cstheme="minorHAnsi"/>
          </w:rPr>
          <w:t>transparencia@cecytezac.edu.mx</w:t>
        </w:r>
      </w:hyperlink>
    </w:p>
    <w:p w14:paraId="112BF553" w14:textId="77777777" w:rsidR="00187238" w:rsidRDefault="00187238" w:rsidP="00187238">
      <w:pPr>
        <w:spacing w:after="0" w:line="240" w:lineRule="auto"/>
        <w:jc w:val="both"/>
        <w:rPr>
          <w:rFonts w:eastAsia="Times New Roman" w:cstheme="minorHAnsi"/>
          <w:lang w:eastAsia="es-MX"/>
        </w:rPr>
      </w:pPr>
      <w:r w:rsidRPr="00702233">
        <w:rPr>
          <w:rFonts w:eastAsia="Times New Roman" w:cstheme="minorHAnsi"/>
          <w:lang w:eastAsia="es-MX"/>
        </w:rPr>
        <w:t>Los derechos ARCO y Portabilidad podrán ser ejercidos por el titular de los datos personales, con previa acreditación de su identidad, presentando el original de la identificación oficial vigente y dejando una copia para adjuntar en el expediente, siendo requisito indispensable para proceder con el trámite.</w:t>
      </w:r>
    </w:p>
    <w:p w14:paraId="5E6F32A3" w14:textId="77777777" w:rsidR="00187238" w:rsidRPr="00702233" w:rsidRDefault="00187238" w:rsidP="00187238">
      <w:pPr>
        <w:spacing w:after="0" w:line="240" w:lineRule="auto"/>
        <w:jc w:val="both"/>
        <w:rPr>
          <w:rFonts w:eastAsia="Times New Roman" w:cstheme="minorHAnsi"/>
          <w:lang w:eastAsia="es-MX"/>
        </w:rPr>
      </w:pPr>
    </w:p>
    <w:p w14:paraId="6AF68DF9" w14:textId="77777777" w:rsidR="00187238" w:rsidRDefault="00187238" w:rsidP="00187238">
      <w:pPr>
        <w:jc w:val="both"/>
        <w:rPr>
          <w:rFonts w:eastAsia="Times New Roman" w:cstheme="minorHAnsi"/>
          <w:lang w:eastAsia="es-MX"/>
        </w:rPr>
      </w:pPr>
      <w:r w:rsidRPr="00702233">
        <w:rPr>
          <w:rFonts w:eastAsia="Times New Roman" w:cstheme="minorHAnsi"/>
          <w:lang w:eastAsia="es-MX"/>
        </w:rPr>
        <w:t>También podrán ser ejercidos los derechos ARCO y Portabilidad por el representante del titular, previa acreditación de la identidad del titular, la identidad del representante y la existencia de la representación, mediante instrumento público o carta poder con firma (autógrafa) ante dos testigos.</w:t>
      </w:r>
    </w:p>
    <w:p w14:paraId="108285CA" w14:textId="77777777" w:rsidR="00187238" w:rsidRDefault="00187238" w:rsidP="00187238">
      <w:pPr>
        <w:jc w:val="both"/>
        <w:rPr>
          <w:rStyle w:val="markedcontent"/>
          <w:rFonts w:cstheme="minorHAnsi"/>
        </w:rPr>
      </w:pPr>
      <w:r w:rsidRPr="00702233">
        <w:rPr>
          <w:rStyle w:val="markedcontent"/>
          <w:rFonts w:cstheme="minorHAnsi"/>
        </w:rPr>
        <w:t xml:space="preserve">Si desea conocer nuestro aviso de privacidad lo podrá consultar en nuestra página oficial </w:t>
      </w:r>
      <w:hyperlink r:id="rId10" w:history="1">
        <w:r w:rsidRPr="00702233">
          <w:rPr>
            <w:rStyle w:val="Hipervnculo"/>
            <w:rFonts w:cstheme="minorHAnsi"/>
          </w:rPr>
          <w:t>http://cecytezac.edu.mx</w:t>
        </w:r>
      </w:hyperlink>
      <w:r w:rsidRPr="00702233">
        <w:rPr>
          <w:rStyle w:val="markedcontent"/>
          <w:rFonts w:cstheme="minorHAnsi"/>
        </w:rPr>
        <w:t xml:space="preserve">; marcando al teléfono 492 158 01 00 a la extensión 146 y de manera </w:t>
      </w:r>
    </w:p>
    <w:p w14:paraId="679E9618" w14:textId="77777777" w:rsidR="00187238" w:rsidRDefault="00187238" w:rsidP="00187238">
      <w:pPr>
        <w:jc w:val="both"/>
        <w:rPr>
          <w:rStyle w:val="markedcontent"/>
          <w:rFonts w:cstheme="minorHAnsi"/>
        </w:rPr>
      </w:pPr>
    </w:p>
    <w:p w14:paraId="7915B4B3" w14:textId="7A534582" w:rsidR="00187238" w:rsidRPr="00702233" w:rsidRDefault="00187238" w:rsidP="00187238">
      <w:pPr>
        <w:jc w:val="both"/>
        <w:rPr>
          <w:rStyle w:val="markedcontent"/>
          <w:rFonts w:cstheme="minorHAnsi"/>
        </w:rPr>
      </w:pPr>
      <w:r w:rsidRPr="00702233">
        <w:rPr>
          <w:rStyle w:val="markedcontent"/>
          <w:rFonts w:cstheme="minorHAnsi"/>
        </w:rPr>
        <w:t>presencial ante la Unidad de Transparencia de esta dependencia, ubicada en Calle Elena Poniatowska número 16, Colonia ojo de Agua de la Palma, Guadalupe, Zacatecas, Código Postal 98606.</w:t>
      </w:r>
    </w:p>
    <w:p w14:paraId="50C223E6" w14:textId="77777777" w:rsidR="00187238" w:rsidRPr="00702233" w:rsidRDefault="00187238" w:rsidP="00187238">
      <w:pPr>
        <w:jc w:val="both"/>
        <w:rPr>
          <w:rStyle w:val="markedcontent"/>
          <w:rFonts w:cstheme="minorHAnsi"/>
        </w:rPr>
      </w:pPr>
      <w:r w:rsidRPr="00702233">
        <w:rPr>
          <w:rStyle w:val="markedcontent"/>
          <w:rFonts w:cstheme="minorHAnsi"/>
        </w:rPr>
        <w:t xml:space="preserve">En caso de existir algún </w:t>
      </w:r>
      <w:r w:rsidRPr="00702233">
        <w:rPr>
          <w:rStyle w:val="markedcontent"/>
          <w:rFonts w:cstheme="minorHAnsi"/>
          <w:b/>
          <w:bCs/>
        </w:rPr>
        <w:t>cambio</w:t>
      </w:r>
      <w:r w:rsidRPr="00702233">
        <w:rPr>
          <w:rStyle w:val="markedcontent"/>
          <w:rFonts w:cstheme="minorHAnsi"/>
        </w:rPr>
        <w:t xml:space="preserve"> en el contenido de este aviso de privacidad lo haremos de su conocimiento en la página oficial del Colegio </w:t>
      </w:r>
      <w:r>
        <w:rPr>
          <w:rFonts w:cstheme="minorHAnsi"/>
        </w:rPr>
        <w:t>de Estudios Científicos y Tecnológicos del Estado de Zacatecas</w:t>
      </w:r>
      <w:r w:rsidRPr="00702233">
        <w:rPr>
          <w:rStyle w:val="markedcontent"/>
          <w:rFonts w:cstheme="minorHAnsi"/>
        </w:rPr>
        <w:t xml:space="preserve"> </w:t>
      </w:r>
      <w:hyperlink r:id="rId11" w:history="1">
        <w:r w:rsidRPr="00CF5BE0">
          <w:rPr>
            <w:rStyle w:val="Hipervnculo"/>
            <w:rFonts w:cstheme="minorHAnsi"/>
          </w:rPr>
          <w:t>http://cecytezac.edu.mx</w:t>
        </w:r>
      </w:hyperlink>
      <w:r>
        <w:rPr>
          <w:rStyle w:val="markedcontent"/>
          <w:rFonts w:cstheme="minorHAnsi"/>
        </w:rPr>
        <w:t xml:space="preserve"> </w:t>
      </w:r>
    </w:p>
    <w:p w14:paraId="0FB185D7" w14:textId="77777777" w:rsidR="00187238" w:rsidRPr="00702233" w:rsidRDefault="00187238" w:rsidP="00187238">
      <w:pPr>
        <w:jc w:val="both"/>
        <w:rPr>
          <w:rFonts w:eastAsia="Times New Roman" w:cstheme="minorHAnsi"/>
          <w:lang w:eastAsia="es-MX"/>
        </w:rPr>
      </w:pPr>
    </w:p>
    <w:p w14:paraId="32A16C91" w14:textId="77777777" w:rsidR="00187238" w:rsidRDefault="00187238" w:rsidP="00187238"/>
    <w:sectPr w:rsidR="00187238" w:rsidSect="003467C0">
      <w:headerReference w:type="default" r:id="rId12"/>
      <w:footerReference w:type="default" r:id="rId13"/>
      <w:pgSz w:w="12240" w:h="15840"/>
      <w:pgMar w:top="1843"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261B" w14:textId="77777777" w:rsidR="00EA7375" w:rsidRDefault="00EA7375" w:rsidP="003467C0">
      <w:pPr>
        <w:spacing w:after="0" w:line="240" w:lineRule="auto"/>
      </w:pPr>
      <w:r>
        <w:separator/>
      </w:r>
    </w:p>
  </w:endnote>
  <w:endnote w:type="continuationSeparator" w:id="0">
    <w:p w14:paraId="270FF4FC" w14:textId="77777777" w:rsidR="00EA7375" w:rsidRDefault="00EA7375" w:rsidP="0034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423" w14:textId="124114C5" w:rsidR="003467C0" w:rsidRDefault="003467C0">
    <w:pPr>
      <w:pStyle w:val="Piedepgina"/>
    </w:pPr>
    <w:r>
      <w:rPr>
        <w:noProof/>
      </w:rPr>
      <mc:AlternateContent>
        <mc:Choice Requires="wps">
          <w:drawing>
            <wp:anchor distT="45720" distB="45720" distL="114300" distR="114300" simplePos="0" relativeHeight="251660288" behindDoc="0" locked="0" layoutInCell="1" allowOverlap="1" wp14:anchorId="65C6934B" wp14:editId="58B70879">
              <wp:simplePos x="0" y="0"/>
              <wp:positionH relativeFrom="page">
                <wp:posOffset>3763513</wp:posOffset>
              </wp:positionH>
              <wp:positionV relativeFrom="paragraph">
                <wp:posOffset>-245811</wp:posOffset>
              </wp:positionV>
              <wp:extent cx="372808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1404620"/>
                      </a:xfrm>
                      <a:prstGeom prst="rect">
                        <a:avLst/>
                      </a:prstGeom>
                      <a:noFill/>
                      <a:ln w="9525">
                        <a:noFill/>
                        <a:miter lim="800000"/>
                        <a:headEnd/>
                        <a:tailEnd/>
                      </a:ln>
                    </wps:spPr>
                    <wps:txbx>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6934B" id="_x0000_t202" coordsize="21600,21600" o:spt="202" path="m,l,21600r21600,l21600,xe">
              <v:stroke joinstyle="miter"/>
              <v:path gradientshapeok="t" o:connecttype="rect"/>
            </v:shapetype>
            <v:shape id="Cuadro de texto 2" o:spid="_x0000_s1026" type="#_x0000_t202" style="position:absolute;margin-left:296.35pt;margin-top:-19.35pt;width:293.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ZC+w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" filled="f" stroked="f">
              <v:textbox style="mso-fit-shape-to-text:t">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1D42A" w14:textId="77777777" w:rsidR="00EA7375" w:rsidRDefault="00EA7375" w:rsidP="003467C0">
      <w:pPr>
        <w:spacing w:after="0" w:line="240" w:lineRule="auto"/>
      </w:pPr>
      <w:r>
        <w:separator/>
      </w:r>
    </w:p>
  </w:footnote>
  <w:footnote w:type="continuationSeparator" w:id="0">
    <w:p w14:paraId="5B15112B" w14:textId="77777777" w:rsidR="00EA7375" w:rsidRDefault="00EA7375" w:rsidP="0034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933A" w14:textId="4D001B91" w:rsidR="003467C0" w:rsidRDefault="003467C0">
    <w:pPr>
      <w:pStyle w:val="Encabezado"/>
    </w:pPr>
    <w:r>
      <w:rPr>
        <w:noProof/>
      </w:rPr>
      <w:drawing>
        <wp:anchor distT="0" distB="0" distL="114300" distR="114300" simplePos="0" relativeHeight="251658240" behindDoc="1" locked="0" layoutInCell="1" allowOverlap="1" wp14:anchorId="182E76D9" wp14:editId="142D4D69">
          <wp:simplePos x="0" y="0"/>
          <wp:positionH relativeFrom="page">
            <wp:align>right</wp:align>
          </wp:positionH>
          <wp:positionV relativeFrom="paragraph">
            <wp:posOffset>-449580</wp:posOffset>
          </wp:positionV>
          <wp:extent cx="7758375" cy="1003988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8375" cy="100398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27A99"/>
    <w:multiLevelType w:val="hybridMultilevel"/>
    <w:tmpl w:val="04D0E7C6"/>
    <w:lvl w:ilvl="0" w:tplc="1BB68DB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747293"/>
    <w:multiLevelType w:val="hybridMultilevel"/>
    <w:tmpl w:val="30A201FE"/>
    <w:lvl w:ilvl="0" w:tplc="1BB68DB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34830501">
    <w:abstractNumId w:val="1"/>
  </w:num>
  <w:num w:numId="2" w16cid:durableId="177937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0"/>
    <w:rsid w:val="00187238"/>
    <w:rsid w:val="003467C0"/>
    <w:rsid w:val="00D113C5"/>
    <w:rsid w:val="00D84690"/>
    <w:rsid w:val="00EA73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0E8B"/>
  <w15:chartTrackingRefBased/>
  <w15:docId w15:val="{E1F05F71-2561-4104-A02D-E3B07568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2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7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7C0"/>
  </w:style>
  <w:style w:type="paragraph" w:styleId="Piedepgina">
    <w:name w:val="footer"/>
    <w:basedOn w:val="Normal"/>
    <w:link w:val="PiedepginaCar"/>
    <w:uiPriority w:val="99"/>
    <w:unhideWhenUsed/>
    <w:rsid w:val="003467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7C0"/>
  </w:style>
  <w:style w:type="paragraph" w:styleId="Prrafodelista">
    <w:name w:val="List Paragraph"/>
    <w:basedOn w:val="Normal"/>
    <w:uiPriority w:val="34"/>
    <w:qFormat/>
    <w:rsid w:val="00187238"/>
    <w:pPr>
      <w:ind w:left="720"/>
      <w:contextualSpacing/>
    </w:pPr>
  </w:style>
  <w:style w:type="character" w:styleId="Hipervnculo">
    <w:name w:val="Hyperlink"/>
    <w:basedOn w:val="Fuentedeprrafopredeter"/>
    <w:uiPriority w:val="99"/>
    <w:unhideWhenUsed/>
    <w:rsid w:val="00187238"/>
    <w:rPr>
      <w:color w:val="0563C1" w:themeColor="hyperlink"/>
      <w:u w:val="single"/>
    </w:rPr>
  </w:style>
  <w:style w:type="character" w:customStyle="1" w:styleId="markedcontent">
    <w:name w:val="markedcontent"/>
    <w:basedOn w:val="Fuentedeprrafopredeter"/>
    <w:rsid w:val="00187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cytezac.edu.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ecytezac.edu.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cecytezac.edu.mx" TargetMode="External"/><Relationship Id="rId4" Type="http://schemas.openxmlformats.org/officeDocument/2006/relationships/webSettings" Target="webSettings.xml"/><Relationship Id="rId9" Type="http://schemas.openxmlformats.org/officeDocument/2006/relationships/hyperlink" Target="mailto:transparencia@cecytezac.edu.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4813</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Reyes</dc:creator>
  <cp:keywords/>
  <dc:description/>
  <cp:lastModifiedBy>Transparencia</cp:lastModifiedBy>
  <cp:revision>2</cp:revision>
  <dcterms:created xsi:type="dcterms:W3CDTF">2023-01-11T20:53:00Z</dcterms:created>
  <dcterms:modified xsi:type="dcterms:W3CDTF">2023-01-11T20:53:00Z</dcterms:modified>
</cp:coreProperties>
</file>